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June kept the Porsche market on solid footing, even if it didn't quite maintain the pace we've seen over the last year. A total of 746 Porsches crossed the auction block with 73% finding new homes for a combined dollar volume of $60,739,655. While dollar volume and unit volume were both well ahead of June 2025's $38.6 million from 614 cars, this marked the first month since March 2025 that the sell-through rate failed to surpass the same month a year earlier. It was also the first month since February that the top five sales didn't consist entirely of million-dollar-plus cars. June's calendar featured the usual slate of online auctions, complemented by Mecum's Tulsa sale and Barrett-Jackson's inaugural auction in Columbus, giving collectors plenty of opportunities to keep the market moving.</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Leading the month were a pair of 918 Spyders, and interestingly, neither was equipped with the Weissach Package. The first set June's high-water mark right out of the gate at the beginning of the month. Finished in Guards Red over a Sonderwunsch Garnet Red leather interior with Silver piping, this 420-mile example featured Front Axle Lift, the Carbon Fiber Interior Package, carbon-fiber side mirrors, and a carbon-fiber rear wing. Over the past twelve months, 918 Spyder values have averaged $3.2 million, with sales ranging from $1,715,000 to the $6,050,000 paid for the 845-mile Orange Weissach example at Mecum Kissimmee earlier this year. While this car lacked the desirable Weissach Package, its stunning specification, extensive options list, and ultra-low mileage were enough to push the price to $3,117,450 all-in, making it the first non-Weissach 918 Spyder we've seen eclipse the $3 million mark.</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Another rarity to cross the block in June was not one, but two 964 30th Anniversary Jubilee Editions, the first examples we'd seen at auction since March 2025. The first was a familiar car, #61 of the 911 produced, which returned after last selling in November 2024 for $175,000. Finished in Viola Metallic over a Rubicon Grey leather interior, it underwent an extensive restoration with more than $244,000 invested before setting a new all-time auction record at $340,964. Just ten days later, another Viola Metallic over Rubicon Grey example, #491 of 911, crossed the block. Imported to the United States in 2023 and showing 56,000 km (35,000 miles), it presented as a well-documented, highly original example complete with service records, maintenance book, and detailed paint meter readings. It sold for $300,000, landing right where it should given its higher mileage than the 12,840-mile car that brought $330,000 in March and the freshly restored record-setting example earlier in the month.</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Early water-cooled 911s also had a strong showing in June, highlighted by a record-setting 996 GT2 and an ultra-low-mileage 997 Club Coupe. The GT2, a 20,155-mile example finished in Basalt Black Metallic over Black leather, was well optioned with carbon-fiber trim, Speed Yellow seat belts, and Porsche's updated PCCM head unit, while extensive service records and presentation helped drive bidding well beyond recent results. It ultimately sold for $342,300 including buyer's premium, setting a new twelve-month high for the model. At the other end of the spectrum was one of the finest 997 Club Coupes to surface in years. Number 6 of the 50 produced, this one-owner example showed just six delivery miles and featured more than $7,000 in Porsche Exclusive options, including the factory Aerokit. Despite its rarity and virtually new condition, it failed to sell at a final bid of $300,000. My guess is the seller was hoping to capitalize on the enthusiasm surrounding the new 992 Club Coupe, but while more of those will inevitably come to market, it's hard to imagine another delivery-mile 997 Club Coupe appearing anytime soon, if at all.</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While I tend to gravitate toward earlier SWB 911s, G-body Carreras have really been growing on me lately, and this 1975 Carrera Targa was one of my favorite cars of the month. One of just 174 examples imported to the U.S. for the model year, it came finished in Peru Red with Gold Carrera script over a Cinnamon leatherette interior, a color combination that looked absolutely fantastic. Showing 59,000 miles, it also benefited from a well-documented engine rebuild and a long list of recent mechanical work, along with tasteful upgrades including Bilstein dampers and Turbo tie rods. Over the past twelve months, only one other 1975 Carrera Targa has sold at online auction, a Black example that brought $95,000. This one comfortably surpassed that result, hammering at $120,000, and deserved every penny in my opinion.</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The 356 market struggled in June with only 40% of the 20 cars on offer finding new homes. There were still a few bright spots, including a pair of 356A Speedsters that sold comfortably into the $300,000 range, but the car that drew the most attention was an exceptionally rare 1959 356A 1600 Super GT Speedster. One of an estimated seven examples built for the U.S. market in lightweight GT specification with the pushrod 1.6-liter engine, it came finished in Silver Metallic over a Black interior and retained its numbers-matching engine and transaxle. This wasn't the first time we'd seen the car either, having previously failed to sell at $750,000 during Monterey 2025 and again at $1,000,000 at Mecum Kissimmee this January. This time, bidding stopped at $896,000 without a sale. I hate to use the phrase "the market has spoken," but with three attempts producing bids within a relatively narrow range, I'd say we have a pretty good idea of what buyers are willing to pay.</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Overall, June was an interesting month. Unit volume and dollar volume remained exceptionally strong, but the slight drop in sell-through rate is something worth watching, especially after several days toward the end of the month dipped into the 50% range. Whether that's simply a temporary pause or the beginning of a broader shift should become clearer in July. I still expect the best of the best, particularly rare, highly original, and ultra-low-mileage cars, to continue setting new benchmarks. July's calendar is a relatively quiet one with the usual online auctions joined only by Mecum's Harrisburg sale before the market's attention turns squarely toward Monterey Car Week in August.</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numPr>
          <w:ilvl w:val="0"/>
          <w:numId w:val="1"/>
        </w:numPr>
        <w:ind w:left="720" w:hanging="360"/>
      </w:pPr>
      <w:r w:rsidDel="00000000" w:rsidR="00000000" w:rsidRPr="00000000">
        <w:rPr>
          <w:rtl w:val="0"/>
        </w:rPr>
        <w:t xml:space="preserve">David K. Whitlock is a writer for The Stuttgart Market Letter, a daily market update for Porschephiles, by Porschephiles, delivered free to your inbox.  To sign up, visit: </w:t>
      </w:r>
      <w:hyperlink r:id="rId6">
        <w:r w:rsidDel="00000000" w:rsidR="00000000" w:rsidRPr="00000000">
          <w:rPr>
            <w:color w:val="1155cc"/>
            <w:u w:val="single"/>
            <w:rtl w:val="0"/>
          </w:rPr>
          <w:t xml:space="preserve">www.stuttgartmarketletter.com</w:t>
        </w:r>
      </w:hyperlink>
      <w:r w:rsidDel="00000000" w:rsidR="00000000" w:rsidRPr="00000000">
        <w:rPr>
          <w:rtl w:val="0"/>
        </w:rPr>
        <w:t xml:space="preserv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stuttgartmarketlett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